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云南省2023年高校毕业生“三支一扶”计划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招募流程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highlight w:val="yellow"/>
          <w:lang w:val="en-US" w:eastAsia="zh-CN"/>
        </w:rPr>
        <w:t>报名阶段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34" w:hRule="atLeast"/>
          <w:jc w:val="center"/>
        </w:trPr>
        <w:tc>
          <w:tcPr>
            <w:tcW w:w="83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  <w:t>1.阅读公告。6月2日起，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  <w:t>报名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  <w:t>人员登录云南人力资源和社会保障网（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hrss.yn.gov.cn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  <w:t>），点击“三支一扶”专栏，仔细认真阅读</w:t>
            </w: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  <w:t>招募公告及附件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↓</w:t>
      </w:r>
    </w:p>
    <w:tbl>
      <w:tblPr>
        <w:tblStyle w:val="7"/>
        <w:tblW w:w="8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4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  <w:t>2.提交报考申请。</w:t>
            </w:r>
            <w:r>
              <w:rPr>
                <w:rFonts w:hint="eastAsia" w:ascii="宋体" w:hAnsi="宋体" w:eastAsia="仿宋_GB2312" w:cs="仿宋_GB2312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6月5日09:00至6月8日18:00</w:t>
            </w:r>
            <w:r>
              <w:rPr>
                <w:rFonts w:hint="eastAsia" w:ascii="宋体" w:hAnsi="宋体" w:eastAsia="仿宋_GB2312" w:cs="仿宋_GB2312"/>
                <w:color w:val="000000"/>
                <w:sz w:val="32"/>
                <w:szCs w:val="32"/>
                <w:lang w:eastAsia="zh-CN"/>
              </w:rPr>
              <w:t>期间报名，</w:t>
            </w:r>
            <w:r>
              <w:rPr>
                <w:rFonts w:hint="eastAsia" w:ascii="宋体" w:hAnsi="宋体" w:eastAsia="仿宋_GB2312" w:cs="仿宋_GB2312"/>
                <w:color w:val="000000"/>
                <w:sz w:val="32"/>
                <w:szCs w:val="32"/>
              </w:rPr>
              <w:t>报名网址为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：云南人力资源和社会保障网人事考试专栏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hrss.yn.gov.cn/ynrsksw/index.html）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↓</w:t>
      </w:r>
    </w:p>
    <w:tbl>
      <w:tblPr>
        <w:tblStyle w:val="7"/>
        <w:tblW w:w="8400" w:type="dxa"/>
        <w:jc w:val="center"/>
        <w:tblInd w:w="-10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4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  <w:t>3.审核报名资格，</w:t>
            </w: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lang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日09:00至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:00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↓</w:t>
      </w:r>
    </w:p>
    <w:tbl>
      <w:tblPr>
        <w:tblStyle w:val="7"/>
        <w:tblW w:w="8300" w:type="dxa"/>
        <w:jc w:val="center"/>
        <w:tblInd w:w="-10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  <w:t>4.确定有效招募岗位，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6月13日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</w:rPr>
              <w:t>09:00至1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</w:rPr>
              <w:t>:00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↓</w:t>
      </w:r>
    </w:p>
    <w:tbl>
      <w:tblPr>
        <w:tblStyle w:val="7"/>
        <w:tblW w:w="8300" w:type="dxa"/>
        <w:jc w:val="center"/>
        <w:tblInd w:w="-10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  <w:t>5.所报岗位被取消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改报岗位</w:t>
            </w: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6月15日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09:00至1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:00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↓</w:t>
      </w:r>
    </w:p>
    <w:tbl>
      <w:tblPr>
        <w:tblStyle w:val="7"/>
        <w:tblW w:w="8300" w:type="dxa"/>
        <w:jc w:val="center"/>
        <w:tblInd w:w="-10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</w:rPr>
              <w:t>打印准考证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</w:rPr>
              <w:t>09:00至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7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</w:rPr>
              <w:t>09:00前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highlight w:val="yellow"/>
          <w:lang w:val="en-US" w:eastAsia="zh-CN"/>
        </w:rPr>
        <w:t>二、笔试阶段</w:t>
      </w:r>
    </w:p>
    <w:tbl>
      <w:tblPr>
        <w:tblStyle w:val="7"/>
        <w:tblW w:w="8361" w:type="dxa"/>
        <w:jc w:val="center"/>
        <w:tblInd w:w="-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7.笔试，</w:t>
            </w: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  <w:t>7月2日9:00至11:00。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↓</w:t>
      </w:r>
    </w:p>
    <w:tbl>
      <w:tblPr>
        <w:tblStyle w:val="7"/>
        <w:tblW w:w="8361" w:type="dxa"/>
        <w:jc w:val="center"/>
        <w:tblInd w:w="-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8.查询笔试成绩，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7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零点起。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↓</w:t>
      </w:r>
    </w:p>
    <w:tbl>
      <w:tblPr>
        <w:tblStyle w:val="7"/>
        <w:tblW w:w="8361" w:type="dxa"/>
        <w:jc w:val="center"/>
        <w:tblInd w:w="-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9.成绩异常查分申请，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7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日至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上班时间向省“三支一扶”办电话申请查询（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8:30-12:00,14:00-18:00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）。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↓</w:t>
      </w:r>
    </w:p>
    <w:tbl>
      <w:tblPr>
        <w:tblStyle w:val="7"/>
        <w:tblW w:w="8361" w:type="dxa"/>
        <w:jc w:val="center"/>
        <w:tblInd w:w="-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10.公布最低合格分数线、岗位笔试成绩及排名，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7月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4日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highlight w:val="yellow"/>
          <w:lang w:val="en-US" w:eastAsia="zh-CN"/>
        </w:rPr>
        <w:t>三、资格复审、面试、体检阶段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vertAlign w:val="baseline"/>
          <w:lang w:val="en-US" w:eastAsia="zh-CN"/>
        </w:rPr>
        <w:t>（8月15日前完成，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具体时间及要求请关注各州（市）人力资源社会保障部门网站通知</w:t>
      </w:r>
      <w:r>
        <w:rPr>
          <w:rFonts w:hint="eastAsia" w:ascii="宋体" w:hAnsi="宋体" w:eastAsia="仿宋_GB2312" w:cs="仿宋_GB2312"/>
          <w:b/>
          <w:bCs/>
          <w:sz w:val="32"/>
          <w:szCs w:val="32"/>
          <w:vertAlign w:val="baseline"/>
          <w:lang w:val="en-US" w:eastAsia="zh-CN"/>
        </w:rPr>
        <w:t>）</w:t>
      </w:r>
    </w:p>
    <w:tbl>
      <w:tblPr>
        <w:tblStyle w:val="7"/>
        <w:tblW w:w="8240" w:type="dxa"/>
        <w:jc w:val="center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2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11.资格复审。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↓</w:t>
      </w:r>
    </w:p>
    <w:tbl>
      <w:tblPr>
        <w:tblStyle w:val="7"/>
        <w:tblW w:w="8240" w:type="dxa"/>
        <w:jc w:val="center"/>
        <w:tblInd w:w="1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12.面试。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↓</w:t>
      </w:r>
    </w:p>
    <w:tbl>
      <w:tblPr>
        <w:tblStyle w:val="7"/>
        <w:tblW w:w="8340" w:type="dxa"/>
        <w:jc w:val="center"/>
        <w:tblInd w:w="1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13.体检。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yellow"/>
          <w:lang w:val="en-US" w:eastAsia="zh-CN"/>
        </w:rPr>
        <w:t>四、确定拟招募人员、公示阶段</w:t>
      </w:r>
    </w:p>
    <w:tbl>
      <w:tblPr>
        <w:tblStyle w:val="7"/>
        <w:tblW w:w="8382" w:type="dxa"/>
        <w:jc w:val="center"/>
        <w:tblInd w:w="1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83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14.确定拟招募人员。</w:t>
            </w: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各州（市）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highlight w:val="none"/>
              </w:rPr>
              <w:t>8月1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</w:rPr>
              <w:t>前</w:t>
            </w: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报省“三支一扶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”</w:t>
            </w: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协调管理办公室审核。</w:t>
            </w:r>
          </w:p>
        </w:tc>
      </w:tr>
    </w:tbl>
    <w:tbl>
      <w:tblPr>
        <w:tblStyle w:val="7"/>
        <w:tblpPr w:leftFromText="180" w:rightFromText="180" w:vertAnchor="text" w:horzAnchor="page" w:tblpXSpec="center" w:tblpY="522"/>
        <w:tblOverlap w:val="never"/>
        <w:tblW w:w="83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3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15.公示。</w:t>
            </w: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经审核的拟招募人员名单在云南人力资源和社会保障网进行公示。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highlight w:val="none"/>
              </w:rPr>
              <w:t>8月1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highlight w:val="none"/>
              </w:rPr>
              <w:t>日至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/>
                <w:sz w:val="32"/>
                <w:szCs w:val="32"/>
              </w:rPr>
              <w:t>期间公示，</w:t>
            </w: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公示5个工作日。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highlight w:val="yellow"/>
          <w:lang w:val="en-US" w:eastAsia="zh-CN"/>
        </w:rPr>
        <w:t>五、招募上岗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  <w:highlight w:val="yellow"/>
          <w:vertAlign w:val="baseline"/>
          <w:lang w:val="en-US" w:eastAsia="zh-CN"/>
        </w:rPr>
        <w:t>阶段</w:t>
      </w:r>
    </w:p>
    <w:tbl>
      <w:tblPr>
        <w:tblStyle w:val="7"/>
        <w:tblW w:w="8363" w:type="dxa"/>
        <w:jc w:val="center"/>
        <w:tblInd w:w="1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16.下发招募录取通知，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highlight w:val="none"/>
              </w:rPr>
              <w:t>8月2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highlight w:val="none"/>
              </w:rPr>
              <w:t>日前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↓</w:t>
      </w:r>
    </w:p>
    <w:tbl>
      <w:tblPr>
        <w:tblStyle w:val="7"/>
        <w:tblW w:w="8363" w:type="dxa"/>
        <w:jc w:val="center"/>
        <w:tblInd w:w="1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17.签订协议，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highlight w:val="none"/>
              </w:rPr>
              <w:t>8月31日前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↓</w:t>
      </w:r>
    </w:p>
    <w:tbl>
      <w:tblPr>
        <w:tblStyle w:val="7"/>
        <w:tblW w:w="8363" w:type="dxa"/>
        <w:jc w:val="center"/>
        <w:tblInd w:w="1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18.上岗，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</w:rPr>
              <w:t>9月</w:t>
            </w:r>
            <w:r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</w:rPr>
              <w:t>日</w:t>
            </w:r>
            <w:r>
              <w:rPr>
                <w:rFonts w:hint="eastAsia" w:ascii="宋体" w:hAnsi="宋体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前</w:t>
            </w:r>
            <w:r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both"/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B2234D"/>
    <w:multiLevelType w:val="singleLevel"/>
    <w:tmpl w:val="BDB223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MTZhNzZiMjU1N2IzNzI3MDgwNzQ5YTNlNGYxY2IifQ=="/>
    <w:docVar w:name="KSO_WPS_MARK_KEY" w:val="3cac52a9-2f56-4b5e-9d49-50dd90d2968e"/>
  </w:docVars>
  <w:rsids>
    <w:rsidRoot w:val="51E0662D"/>
    <w:rsid w:val="00363602"/>
    <w:rsid w:val="066A3245"/>
    <w:rsid w:val="077E124F"/>
    <w:rsid w:val="0A916D6D"/>
    <w:rsid w:val="1305759C"/>
    <w:rsid w:val="1AC47C9F"/>
    <w:rsid w:val="1CBD6FA2"/>
    <w:rsid w:val="1CDD39F4"/>
    <w:rsid w:val="1DF56EC5"/>
    <w:rsid w:val="1F840F06"/>
    <w:rsid w:val="1FFA5905"/>
    <w:rsid w:val="244074EF"/>
    <w:rsid w:val="2E6618B8"/>
    <w:rsid w:val="2FF9197A"/>
    <w:rsid w:val="348327C3"/>
    <w:rsid w:val="35BC6B2F"/>
    <w:rsid w:val="39257190"/>
    <w:rsid w:val="3E3F6086"/>
    <w:rsid w:val="3F191C2E"/>
    <w:rsid w:val="40E337BC"/>
    <w:rsid w:val="421C0E1C"/>
    <w:rsid w:val="47EF1ADB"/>
    <w:rsid w:val="51E0662D"/>
    <w:rsid w:val="527B2D4A"/>
    <w:rsid w:val="52EA6DE8"/>
    <w:rsid w:val="5467318C"/>
    <w:rsid w:val="5B7A1258"/>
    <w:rsid w:val="5BA85EFE"/>
    <w:rsid w:val="5C81394B"/>
    <w:rsid w:val="609E3BDA"/>
    <w:rsid w:val="64792D86"/>
    <w:rsid w:val="69112601"/>
    <w:rsid w:val="697F42F7"/>
    <w:rsid w:val="6A73072C"/>
    <w:rsid w:val="6ACF4675"/>
    <w:rsid w:val="700B4528"/>
    <w:rsid w:val="70F310BF"/>
    <w:rsid w:val="71635C99"/>
    <w:rsid w:val="7698213B"/>
    <w:rsid w:val="77732206"/>
    <w:rsid w:val="77ED40F3"/>
    <w:rsid w:val="787E087B"/>
    <w:rsid w:val="78991159"/>
    <w:rsid w:val="7BBFC1D9"/>
    <w:rsid w:val="7CA001FB"/>
    <w:rsid w:val="7DB7DFDE"/>
    <w:rsid w:val="7DFB7FDC"/>
    <w:rsid w:val="7F7F01BC"/>
    <w:rsid w:val="7FB1E88D"/>
    <w:rsid w:val="DBF56368"/>
    <w:rsid w:val="FF5913EB"/>
    <w:rsid w:val="FFE7524E"/>
    <w:rsid w:val="FFFBF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200" w:firstLineChars="200"/>
      <w:jc w:val="both"/>
    </w:pPr>
    <w:rPr>
      <w:rFonts w:eastAsia="宋体"/>
      <w:kern w:val="2"/>
      <w:sz w:val="21"/>
      <w:szCs w:val="22"/>
      <w:lang w:val="en-US" w:eastAsia="zh-CN" w:bidi="ar-SA"/>
    </w:rPr>
  </w:style>
  <w:style w:type="paragraph" w:styleId="3">
    <w:name w:val="annotation text"/>
    <w:basedOn w:val="1"/>
    <w:unhideWhenUsed/>
    <w:qFormat/>
    <w:uiPriority w:val="99"/>
    <w:pPr>
      <w:jc w:val="left"/>
    </w:pPr>
    <w:rPr>
      <w:rFonts w:ascii="Calibri" w:hAnsi="Calibri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1163</Characters>
  <Lines>0</Lines>
  <Paragraphs>0</Paragraphs>
  <TotalTime>9</TotalTime>
  <ScaleCrop>false</ScaleCrop>
  <LinksUpToDate>false</LinksUpToDate>
  <CharactersWithSpaces>1163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2021-04-17T16:01:00Z</dcterms:created>
  <dc:creator>游风</dc:creator>
  <cp:lastModifiedBy>Administrator</cp:lastModifiedBy>
  <cp:lastPrinted>2022-06-02T20:09:00Z</cp:lastPrinted>
  <dcterms:modified xsi:type="dcterms:W3CDTF">2023-06-01T01:17:33Z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6DA3D2BFAE12439883A7DEE1CCFCCA85</vt:lpwstr>
  </property>
</Properties>
</file>